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D03" w:rsidRPr="006F6D03" w:rsidRDefault="006F6D03" w:rsidP="0015747B">
      <w:pPr>
        <w:jc w:val="both"/>
        <w:rPr>
          <w:u w:val="single"/>
        </w:rPr>
      </w:pPr>
      <w:proofErr w:type="gramStart"/>
      <w:r w:rsidRPr="006F6D03">
        <w:rPr>
          <w:b/>
          <w:i/>
        </w:rPr>
        <w:t>откройте</w:t>
      </w:r>
      <w:proofErr w:type="gramEnd"/>
      <w:r w:rsidRPr="006F6D03">
        <w:rPr>
          <w:b/>
          <w:i/>
        </w:rPr>
        <w:t xml:space="preserve"> игровую таблицу</w:t>
      </w:r>
      <w:r w:rsidRPr="006F6D03">
        <w:rPr>
          <w:i/>
        </w:rPr>
        <w:t xml:space="preserve"> на листе «Введение». Откройте таблицу на весь экран, для этого нажмите «Вид» - «Во весь экран». В этом режиме вы можете вбивать данные в таблицу и переключаться между листами. Пожалуйста, внимательно изучите ее сам</w:t>
      </w:r>
      <w:r>
        <w:rPr>
          <w:i/>
        </w:rPr>
        <w:t>и, а потом обращайтесь к учителю</w:t>
      </w:r>
      <w:r w:rsidRPr="006F6D03">
        <w:rPr>
          <w:i/>
        </w:rPr>
        <w:t>.</w:t>
      </w:r>
    </w:p>
    <w:p w:rsidR="006F6D03" w:rsidRDefault="006F6D03" w:rsidP="0015747B">
      <w:pPr>
        <w:jc w:val="both"/>
      </w:pPr>
      <w:r>
        <w:t>О</w:t>
      </w:r>
      <w:r w:rsidRPr="006F6D03">
        <w:t xml:space="preserve">тражена игровая таблица, в которой вы видите 20 пронумерованных строк для всех игроков. Эта таблица будет на экране на протяжении всей игры. Именно в ней будут отражены все изменения вашего финансового состояния. </w:t>
      </w:r>
    </w:p>
    <w:p w:rsidR="006F6D03" w:rsidRPr="006F6D03" w:rsidRDefault="006F6D03" w:rsidP="0015747B">
      <w:pPr>
        <w:jc w:val="both"/>
      </w:pPr>
      <w:r w:rsidRPr="006F6D03">
        <w:t>Слева в колонке «Кошелек» отражается актуальное состояние вашего Кошелька. Когда вы получаете деньги, это проявляется в следующей большой колонке «Доходы», и сумма денег в Кошельке сразу же увеличивается. То есть в Кошельке уже учтены все пришедшие в этом периоде доходы, как и совершенные вами расходы.</w:t>
      </w:r>
    </w:p>
    <w:p w:rsidR="006F6D03" w:rsidRDefault="006F6D03" w:rsidP="0015747B">
      <w:pPr>
        <w:jc w:val="both"/>
      </w:pPr>
      <w:r w:rsidRPr="006F6D03">
        <w:t>Доходы за игровой период состоят из зарплаты, дивидендов и лотереи.</w:t>
      </w:r>
      <w:r w:rsidRPr="006F6D03">
        <w:br/>
      </w:r>
      <w:r w:rsidRPr="006F6D03">
        <w:rPr>
          <w:b/>
        </w:rPr>
        <w:t>Зарплату</w:t>
      </w:r>
      <w:r w:rsidRPr="006F6D03">
        <w:t xml:space="preserve"> все игроки получают в начале каждого игрового периода. </w:t>
      </w:r>
    </w:p>
    <w:p w:rsidR="006F6D03" w:rsidRPr="006F6D03" w:rsidRDefault="006F6D03" w:rsidP="0015747B">
      <w:pPr>
        <w:jc w:val="both"/>
      </w:pPr>
      <w:r w:rsidRPr="006F6D03">
        <w:t>Зарплата одинакова для всех игроков, не меняется в процессе игры и составляет 30 000 рублей. В первый игровой период зарплата также выплачивается в дополнение к начальным 100 000 (ста тысячам) рублей.</w:t>
      </w:r>
      <w:r w:rsidRPr="006F6D03">
        <w:br/>
      </w:r>
      <w:r w:rsidRPr="006F6D03">
        <w:rPr>
          <w:b/>
        </w:rPr>
        <w:t>Дивиденды</w:t>
      </w:r>
      <w:r w:rsidRPr="006F6D03">
        <w:t xml:space="preserve"> вы тоже получаете в начале периода, но только в том случае, если к началу игрового периода у вас есть купленные акции и в этом периоде по ним предусмотрены дивиденды.</w:t>
      </w:r>
      <w:r w:rsidRPr="006F6D03">
        <w:br/>
        <w:t>Вы можете посмотреть правее, что по акциям «Гурман» в первом периоде дивиденды на одну акцию равны нулю, поэтому они не будут выплачены, даже если у вас есть эти акции.</w:t>
      </w:r>
      <w:r w:rsidRPr="006F6D03">
        <w:br/>
        <w:t>А вот если бы в прошлом периоде вы купили 10 акций «Нефтянка», то в начале этого периода вам было бы начислено по 49 рублей за каждую акцию «Нефтянка», то есть 49*10=490 рублей.</w:t>
      </w:r>
      <w:r w:rsidRPr="006F6D03">
        <w:br/>
        <w:t xml:space="preserve">В конце каждого периода проходит розыгрыш </w:t>
      </w:r>
      <w:r w:rsidRPr="006F6D03">
        <w:rPr>
          <w:b/>
        </w:rPr>
        <w:t>лотереи</w:t>
      </w:r>
      <w:r w:rsidRPr="006F6D03">
        <w:t>: каждый раз один игрок получает 15 000 призовых рублей. Номер игрока мы определим случайным образом</w:t>
      </w:r>
      <w:r>
        <w:t>.</w:t>
      </w:r>
    </w:p>
    <w:p w:rsidR="006F6D03" w:rsidRPr="006F6D03" w:rsidRDefault="006F6D03" w:rsidP="0015747B">
      <w:pPr>
        <w:jc w:val="both"/>
      </w:pPr>
      <w:r w:rsidRPr="006F6D03">
        <w:t xml:space="preserve">После розыгрыша лотереи, мы также случайным образом определим двух игроков, которые попадут в </w:t>
      </w:r>
      <w:r w:rsidRPr="006F6D03">
        <w:rPr>
          <w:b/>
        </w:rPr>
        <w:t>страховой случай</w:t>
      </w:r>
      <w:r w:rsidRPr="006F6D03">
        <w:t xml:space="preserve"> и потеряют каждый по 15 000 рублей. Эти деньги будут вычтены из суммы в Кошельке. Однако если в этом игровом периоде вы купили </w:t>
      </w:r>
      <w:r w:rsidRPr="006F6D03">
        <w:rPr>
          <w:b/>
        </w:rPr>
        <w:t>страховой полис</w:t>
      </w:r>
      <w:r w:rsidRPr="006F6D03">
        <w:t xml:space="preserve"> за 3 000 рублей, то при попадании в страховой случай никаких денег вы не теряете, потому что вы застрахованы. Обратите внимание, что страховой полис действителен только в течение одного игрового периода. Если вы хотите застраховаться от страхового случая в следующем периоде, вам придется в следующем периоде купить новый страховой полис.</w:t>
      </w:r>
      <w:r w:rsidRPr="006F6D03">
        <w:br/>
        <w:t xml:space="preserve">И траты на страховой случай, и траты на страховой полис мы отнесли в колонку «Текущие расходы», которые могут у вас быть каждый период. Также в эту колонку входят </w:t>
      </w:r>
      <w:r w:rsidRPr="006F6D03">
        <w:rPr>
          <w:b/>
        </w:rPr>
        <w:t>обязательные расходы</w:t>
      </w:r>
      <w:r w:rsidRPr="006F6D03">
        <w:t xml:space="preserve"> в размере 18 000 рублей. Сюда мы включили траты на еду, транспорт, одежду, коммунальные услуги и пр. Эта сумма так же фиксирована, как и зарплата, и автоматически забирается из вашего Кошелька в начале каждого периода.</w:t>
      </w:r>
    </w:p>
    <w:p w:rsidR="006F6D03" w:rsidRPr="006F6D03" w:rsidRDefault="006F6D03" w:rsidP="0015747B">
      <w:pPr>
        <w:jc w:val="both"/>
      </w:pPr>
      <w:r w:rsidRPr="006F6D03">
        <w:t xml:space="preserve">Правее «Доходов» и «Текущих расходов» вы видите «Финансовые активы», то есть депозит и акции, о которых мы с вами уже говорили. В таблице есть колонки, которые показывают </w:t>
      </w:r>
      <w:r w:rsidRPr="006F6D03">
        <w:rPr>
          <w:i/>
        </w:rPr>
        <w:t xml:space="preserve">сколько вы кладете </w:t>
      </w:r>
      <w:r w:rsidRPr="006F6D03">
        <w:t xml:space="preserve">денег на депозит в этом периоде, </w:t>
      </w:r>
      <w:r w:rsidRPr="006F6D03">
        <w:rPr>
          <w:i/>
        </w:rPr>
        <w:t>сколько суммарно денег лежит</w:t>
      </w:r>
      <w:r w:rsidRPr="006F6D03">
        <w:t xml:space="preserve"> в Банке с учетом процентов и </w:t>
      </w:r>
      <w:r w:rsidRPr="006F6D03">
        <w:rPr>
          <w:i/>
        </w:rPr>
        <w:t>сколько вы хотите забрать</w:t>
      </w:r>
      <w:r w:rsidRPr="006F6D03">
        <w:t xml:space="preserve"> денег со вклада в Кошелек. Если вы не забираете деньги из Банка, то в следующем периоде вам будет начислено 10% на всю сумму, которая осталась в Банке.</w:t>
      </w:r>
    </w:p>
    <w:p w:rsidR="006F6D03" w:rsidRPr="006F6D03" w:rsidRDefault="006F6D03" w:rsidP="0015747B">
      <w:pPr>
        <w:jc w:val="both"/>
      </w:pPr>
      <w:r w:rsidRPr="006F6D03">
        <w:t>Далее есть три графы акций «Нефтянка», «Путешественник» и «Гурман», их вы уже видели в презентации. Наверху большими цифрами написана цена одной акции и сумма дивидендов по одной акции в этом периоде. Дивиденды по акциям, купленным в прошлых периодах, начисляют в соответствии с цифрами данного периода.</w:t>
      </w:r>
    </w:p>
    <w:p w:rsidR="006F6D03" w:rsidRPr="006F6D03" w:rsidRDefault="006F6D03" w:rsidP="0015747B">
      <w:pPr>
        <w:jc w:val="both"/>
        <w:rPr>
          <w:i/>
        </w:rPr>
      </w:pPr>
      <w:r w:rsidRPr="006F6D03">
        <w:lastRenderedPageBreak/>
        <w:t xml:space="preserve">В таблице есть колонки, которые показывают </w:t>
      </w:r>
      <w:r w:rsidRPr="006F6D03">
        <w:rPr>
          <w:i/>
        </w:rPr>
        <w:t xml:space="preserve">сколько акций данного типа вы хотите купить или продать, общую стоимость </w:t>
      </w:r>
      <w:proofErr w:type="gramStart"/>
      <w:r w:rsidRPr="006F6D03">
        <w:rPr>
          <w:i/>
        </w:rPr>
        <w:t>имеющихся  у</w:t>
      </w:r>
      <w:proofErr w:type="gramEnd"/>
      <w:r w:rsidRPr="006F6D03">
        <w:rPr>
          <w:i/>
        </w:rPr>
        <w:t xml:space="preserve"> вас акций данного типа </w:t>
      </w:r>
      <w:r w:rsidRPr="006F6D03">
        <w:t xml:space="preserve">при цене на акции в этом периоде и собственно </w:t>
      </w:r>
      <w:r w:rsidRPr="006F6D03">
        <w:rPr>
          <w:i/>
        </w:rPr>
        <w:t>количество имеющихся у вас акций данного типа.</w:t>
      </w:r>
    </w:p>
    <w:p w:rsidR="0015747B" w:rsidRDefault="006F6D03" w:rsidP="0015747B">
      <w:pPr>
        <w:jc w:val="both"/>
      </w:pPr>
      <w:r w:rsidRPr="006F6D03">
        <w:t>Внизу таблицы вы видите 3 графика изменения цен и дивидендов по акциям каждого типа. Графики будут обновляться каждый игровой период. В начале игры график показывает цену и дивиденды по акциям как в этом игровом периоде, так и в трех предшествующих периодах. Вы можете ориентироваться на графики при принятии решений.</w:t>
      </w:r>
    </w:p>
    <w:p w:rsidR="006F6D03" w:rsidRPr="006F6D03" w:rsidRDefault="006F6D03" w:rsidP="0015747B">
      <w:pPr>
        <w:jc w:val="both"/>
      </w:pPr>
      <w:r w:rsidRPr="006F6D03">
        <w:br/>
      </w:r>
      <w:r w:rsidRPr="006F6D03">
        <w:rPr>
          <w:b/>
        </w:rPr>
        <w:t>Лист расчетов</w:t>
      </w:r>
      <w:r w:rsidRPr="006F6D03">
        <w:t xml:space="preserve"> – это ваш черновик. Заполнять его необязательно, сдавать тоже не надо, но вы можете использовать его при расчетах перед заполнением бланка заказов. </w:t>
      </w:r>
    </w:p>
    <w:p w:rsidR="006F6D03" w:rsidRPr="006F6D03" w:rsidRDefault="006F6D03" w:rsidP="0015747B">
      <w:pPr>
        <w:jc w:val="both"/>
      </w:pPr>
      <w:r w:rsidRPr="006F6D03">
        <w:t>Пожалуйста, посмотрите пример заполнения бланка заказов, чтобы понять, как его заполнять. В каждом бланке у вас 6 позиций:</w:t>
      </w:r>
    </w:p>
    <w:p w:rsidR="006F6D03" w:rsidRPr="006F6D03" w:rsidRDefault="006F6D03" w:rsidP="0015747B">
      <w:pPr>
        <w:numPr>
          <w:ilvl w:val="0"/>
          <w:numId w:val="1"/>
        </w:numPr>
        <w:jc w:val="both"/>
      </w:pPr>
      <w:r w:rsidRPr="006F6D03">
        <w:rPr>
          <w:b/>
        </w:rPr>
        <w:t>Страховой полис</w:t>
      </w:r>
      <w:r w:rsidRPr="006F6D03">
        <w:t xml:space="preserve"> – если вы хотите его купить, то поставьте число 3 000 в ячейку напротив него;</w:t>
      </w:r>
    </w:p>
    <w:p w:rsidR="006F6D03" w:rsidRPr="006F6D03" w:rsidRDefault="006F6D03" w:rsidP="0015747B">
      <w:pPr>
        <w:numPr>
          <w:ilvl w:val="0"/>
          <w:numId w:val="1"/>
        </w:numPr>
        <w:jc w:val="both"/>
      </w:pPr>
      <w:r w:rsidRPr="006F6D03">
        <w:rPr>
          <w:b/>
        </w:rPr>
        <w:t>Положить в Банк</w:t>
      </w:r>
      <w:r w:rsidRPr="006F6D03">
        <w:t xml:space="preserve"> и </w:t>
      </w:r>
      <w:r w:rsidRPr="006F6D03">
        <w:rPr>
          <w:b/>
        </w:rPr>
        <w:t>Забрать из Банка</w:t>
      </w:r>
      <w:r w:rsidRPr="006F6D03">
        <w:t xml:space="preserve"> – если вы хотите положить или снять какое-то количество денег с депозита, то напишите соответствующее число в ячейку напротив. Обратите внимание, что в графе «Забрать из Банка» вы пишете ПОЛОЖИТЕЛЬНОЕ число;</w:t>
      </w:r>
    </w:p>
    <w:p w:rsidR="006F6D03" w:rsidRPr="006F6D03" w:rsidRDefault="006F6D03" w:rsidP="0015747B">
      <w:pPr>
        <w:numPr>
          <w:ilvl w:val="0"/>
          <w:numId w:val="1"/>
        </w:numPr>
        <w:jc w:val="both"/>
      </w:pPr>
      <w:r w:rsidRPr="006F6D03">
        <w:rPr>
          <w:b/>
        </w:rPr>
        <w:t xml:space="preserve">Акции «Нефтянка», «Путешественник», «Гурман» </w:t>
      </w:r>
      <w:r w:rsidRPr="006F6D03">
        <w:t xml:space="preserve">- если вы хотите купить какое-то количество акций, то напишите «+ </w:t>
      </w:r>
      <w:proofErr w:type="spellStart"/>
      <w:r w:rsidRPr="006F6D03">
        <w:t>количество_акций_которое_вы_хотите_купить</w:t>
      </w:r>
      <w:proofErr w:type="spellEnd"/>
      <w:r w:rsidRPr="006F6D03">
        <w:t xml:space="preserve">». Например, «+100». Если вы хотите продать какое-то количество акций, то напишите «- </w:t>
      </w:r>
      <w:proofErr w:type="spellStart"/>
      <w:r w:rsidRPr="006F6D03">
        <w:t>количество_акций_которое_вы_хотите_продать</w:t>
      </w:r>
      <w:proofErr w:type="spellEnd"/>
      <w:r w:rsidRPr="006F6D03">
        <w:t>». Например, «-30».</w:t>
      </w:r>
    </w:p>
    <w:p w:rsidR="006F6D03" w:rsidRPr="006F6D03" w:rsidRDefault="006F6D03" w:rsidP="0015747B">
      <w:pPr>
        <w:jc w:val="both"/>
      </w:pPr>
      <w:r w:rsidRPr="006F6D03">
        <w:t>После того как мы объявим, что период закончился, заказы больше не принимаются, и мы начнем розыгрыш лотереи и страховых случаев.</w:t>
      </w:r>
    </w:p>
    <w:p w:rsidR="006F6D03" w:rsidRPr="006F6D03" w:rsidRDefault="006F6D03" w:rsidP="0015747B">
      <w:pPr>
        <w:jc w:val="both"/>
      </w:pPr>
      <w:r w:rsidRPr="006F6D03">
        <w:t xml:space="preserve">Будьте внимательны при расчетах и заполнении бланка заказа. Если сумма в вашем Кошельке будет меньше 0, то ячейка станет красной. Все игроки, которые окажутся в минусе после розыгрыша лотереи и страховых случаев, </w:t>
      </w:r>
      <w:r w:rsidRPr="006F6D03">
        <w:rPr>
          <w:b/>
        </w:rPr>
        <w:t>выбывают из игры</w:t>
      </w:r>
      <w:r w:rsidRPr="006F6D03">
        <w:t>. В следующих турах бланки от них приниматься не будут. Поэтому будьте внимательны при расчетах и не тратьте все деньги, которые получаете.</w:t>
      </w:r>
    </w:p>
    <w:p w:rsidR="006F6D03" w:rsidRPr="006F6D03" w:rsidRDefault="006F6D03" w:rsidP="0015747B">
      <w:pPr>
        <w:jc w:val="both"/>
      </w:pPr>
      <w:r w:rsidRPr="006F6D03">
        <w:t xml:space="preserve">В игре вы можете пользоваться калькуляторами с ваших телефонов или теми, что вы принесли с собой. </w:t>
      </w:r>
      <w:bookmarkStart w:id="0" w:name="_GoBack"/>
      <w:bookmarkEnd w:id="0"/>
    </w:p>
    <w:p w:rsidR="006F6D03" w:rsidRPr="006F6D03" w:rsidRDefault="006F6D03" w:rsidP="0015747B">
      <w:pPr>
        <w:jc w:val="both"/>
      </w:pPr>
    </w:p>
    <w:p w:rsidR="00A111FF" w:rsidRDefault="00A111FF" w:rsidP="0015747B">
      <w:pPr>
        <w:jc w:val="both"/>
      </w:pPr>
    </w:p>
    <w:sectPr w:rsidR="00A111FF" w:rsidSect="00325837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7025" w:rsidRDefault="00EF7025" w:rsidP="006F6D03">
      <w:pPr>
        <w:spacing w:after="0" w:line="240" w:lineRule="auto"/>
      </w:pPr>
      <w:r>
        <w:separator/>
      </w:r>
    </w:p>
  </w:endnote>
  <w:endnote w:type="continuationSeparator" w:id="0">
    <w:p w:rsidR="00EF7025" w:rsidRDefault="00EF7025" w:rsidP="006F6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7025" w:rsidRDefault="00EF7025" w:rsidP="006F6D03">
      <w:pPr>
        <w:spacing w:after="0" w:line="240" w:lineRule="auto"/>
      </w:pPr>
      <w:r>
        <w:separator/>
      </w:r>
    </w:p>
  </w:footnote>
  <w:footnote w:type="continuationSeparator" w:id="0">
    <w:p w:rsidR="00EF7025" w:rsidRDefault="00EF7025" w:rsidP="006F6D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0E6" w:rsidRPr="00A760E6" w:rsidRDefault="00EF7025" w:rsidP="00A760E6">
    <w:pPr>
      <w:pStyle w:val="a3"/>
      <w:jc w:val="center"/>
      <w:rPr>
        <w:b/>
      </w:rPr>
    </w:pPr>
    <w:r>
      <w:rPr>
        <w:b/>
      </w:rPr>
      <w:t>ИНСТРУК</w:t>
    </w:r>
    <w:r>
      <w:rPr>
        <w:b/>
      </w:rPr>
      <w:t>Ц</w:t>
    </w:r>
    <w:r>
      <w:rPr>
        <w:b/>
      </w:rPr>
      <w:t>И</w:t>
    </w:r>
    <w:r>
      <w:rPr>
        <w:b/>
      </w:rPr>
      <w:t>Я ДЛЯ ИГРОКОВ</w:t>
    </w:r>
    <w:r w:rsidR="006F6D03">
      <w:rPr>
        <w:b/>
      </w:rPr>
      <w:t xml:space="preserve"> на парту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2B0393"/>
    <w:multiLevelType w:val="hybridMultilevel"/>
    <w:tmpl w:val="6AB05A46"/>
    <w:lvl w:ilvl="0" w:tplc="15E0B7A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D03"/>
    <w:rsid w:val="0015747B"/>
    <w:rsid w:val="006F6D03"/>
    <w:rsid w:val="00A111FF"/>
    <w:rsid w:val="00EF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6F85B7-3D30-4BD9-8D23-A7B3CB00F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D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D03"/>
  </w:style>
  <w:style w:type="paragraph" w:styleId="a5">
    <w:name w:val="footer"/>
    <w:basedOn w:val="a"/>
    <w:link w:val="a6"/>
    <w:uiPriority w:val="99"/>
    <w:unhideWhenUsed/>
    <w:rsid w:val="006F6D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D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842</Words>
  <Characters>4805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1</cp:revision>
  <dcterms:created xsi:type="dcterms:W3CDTF">2017-03-31T07:35:00Z</dcterms:created>
  <dcterms:modified xsi:type="dcterms:W3CDTF">2017-03-31T07:56:00Z</dcterms:modified>
</cp:coreProperties>
</file>